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C2F2" w14:textId="77777777" w:rsidR="005C3C40" w:rsidRDefault="00916CAF" w:rsidP="00D83CF7">
      <w:pPr>
        <w:jc w:val="center"/>
        <w:rPr>
          <w:rFonts w:ascii="Arial" w:hAnsi="Arial" w:cs="Arial"/>
          <w:b/>
          <w:sz w:val="36"/>
          <w:szCs w:val="36"/>
        </w:rPr>
      </w:pPr>
      <w:r w:rsidRPr="00D83CF7">
        <w:rPr>
          <w:rFonts w:ascii="Arial" w:hAnsi="Arial" w:cs="Arial"/>
          <w:b/>
          <w:sz w:val="36"/>
          <w:szCs w:val="36"/>
        </w:rPr>
        <w:t>Windmill Village at Pu</w:t>
      </w:r>
      <w:r w:rsidR="00A83023">
        <w:rPr>
          <w:rFonts w:ascii="Arial" w:hAnsi="Arial" w:cs="Arial"/>
          <w:b/>
          <w:sz w:val="36"/>
          <w:szCs w:val="36"/>
        </w:rPr>
        <w:t>n</w:t>
      </w:r>
      <w:r w:rsidRPr="00D83CF7">
        <w:rPr>
          <w:rFonts w:ascii="Arial" w:hAnsi="Arial" w:cs="Arial"/>
          <w:b/>
          <w:sz w:val="36"/>
          <w:szCs w:val="36"/>
        </w:rPr>
        <w:t>ta Gorda, Inc.</w:t>
      </w:r>
    </w:p>
    <w:p w14:paraId="06A7A9AA" w14:textId="77777777" w:rsidR="00D83CF7" w:rsidRPr="00D83CF7" w:rsidRDefault="00D83CF7" w:rsidP="00D83CF7">
      <w:pPr>
        <w:jc w:val="center"/>
        <w:rPr>
          <w:rFonts w:ascii="Arial" w:hAnsi="Arial" w:cs="Arial"/>
          <w:b/>
          <w:sz w:val="36"/>
          <w:szCs w:val="36"/>
        </w:rPr>
      </w:pPr>
    </w:p>
    <w:p w14:paraId="692499E0" w14:textId="77777777" w:rsidR="00916CAF" w:rsidRPr="00D83CF7" w:rsidRDefault="00916CAF">
      <w:pPr>
        <w:rPr>
          <w:rFonts w:ascii="Arial" w:hAnsi="Arial" w:cs="Arial"/>
          <w:sz w:val="24"/>
          <w:szCs w:val="24"/>
        </w:rPr>
      </w:pPr>
    </w:p>
    <w:p w14:paraId="3C300C47" w14:textId="77777777" w:rsidR="00916CAF" w:rsidRPr="00D83CF7" w:rsidRDefault="00916CAF">
      <w:pPr>
        <w:rPr>
          <w:rFonts w:ascii="Arial" w:hAnsi="Arial" w:cs="Arial"/>
          <w:sz w:val="24"/>
          <w:szCs w:val="24"/>
        </w:rPr>
      </w:pPr>
    </w:p>
    <w:p w14:paraId="1A53DAD5" w14:textId="77777777" w:rsidR="00916CAF" w:rsidRPr="00A83023" w:rsidRDefault="00916CAF" w:rsidP="00201015">
      <w:pPr>
        <w:tabs>
          <w:tab w:val="left" w:pos="2628"/>
        </w:tabs>
        <w:jc w:val="center"/>
        <w:rPr>
          <w:rFonts w:ascii="Arial" w:hAnsi="Arial" w:cs="Arial"/>
          <w:b/>
          <w:sz w:val="28"/>
          <w:szCs w:val="28"/>
        </w:rPr>
      </w:pPr>
      <w:bookmarkStart w:id="0" w:name="_Hlk93936432"/>
      <w:r w:rsidRPr="00A83023">
        <w:rPr>
          <w:rFonts w:ascii="Arial" w:hAnsi="Arial" w:cs="Arial"/>
          <w:b/>
          <w:sz w:val="28"/>
          <w:szCs w:val="28"/>
        </w:rPr>
        <w:t>INFORMATION FOR THE BUYER</w:t>
      </w:r>
    </w:p>
    <w:p w14:paraId="1DFEEB75" w14:textId="77777777" w:rsidR="00916CAF" w:rsidRPr="00D83CF7" w:rsidRDefault="00916CAF" w:rsidP="00201015">
      <w:pPr>
        <w:tabs>
          <w:tab w:val="left" w:pos="2628"/>
        </w:tabs>
        <w:rPr>
          <w:rFonts w:ascii="Arial" w:hAnsi="Arial" w:cs="Arial"/>
          <w:sz w:val="24"/>
          <w:szCs w:val="24"/>
        </w:rPr>
      </w:pPr>
    </w:p>
    <w:p w14:paraId="579BA552" w14:textId="77777777" w:rsidR="00916CAF" w:rsidRPr="00D83CF7" w:rsidRDefault="00916CAF" w:rsidP="00201015">
      <w:pPr>
        <w:tabs>
          <w:tab w:val="left" w:pos="2628"/>
        </w:tabs>
        <w:rPr>
          <w:rFonts w:ascii="Arial" w:hAnsi="Arial" w:cs="Arial"/>
          <w:sz w:val="24"/>
          <w:szCs w:val="24"/>
        </w:rPr>
      </w:pPr>
    </w:p>
    <w:p w14:paraId="09220F03" w14:textId="707E5614" w:rsidR="00916CAF" w:rsidRDefault="00A2658D" w:rsidP="00201015">
      <w:pPr>
        <w:pStyle w:val="ListParagraph"/>
        <w:numPr>
          <w:ilvl w:val="0"/>
          <w:numId w:val="1"/>
        </w:numPr>
        <w:tabs>
          <w:tab w:val="left" w:pos="2628"/>
        </w:tabs>
        <w:rPr>
          <w:rFonts w:ascii="Arial" w:hAnsi="Arial" w:cs="Arial"/>
          <w:sz w:val="24"/>
          <w:szCs w:val="24"/>
        </w:rPr>
      </w:pPr>
      <w:r w:rsidRPr="00D83CF7">
        <w:rPr>
          <w:rFonts w:ascii="Arial" w:hAnsi="Arial" w:cs="Arial"/>
          <w:sz w:val="24"/>
          <w:szCs w:val="24"/>
        </w:rPr>
        <w:t>Windmill Village</w:t>
      </w:r>
      <w:r>
        <w:rPr>
          <w:rFonts w:ascii="Arial" w:hAnsi="Arial" w:cs="Arial"/>
          <w:sz w:val="24"/>
          <w:szCs w:val="24"/>
        </w:rPr>
        <w:t xml:space="preserve"> at Punta Gorda, Inc. (WMV)</w:t>
      </w:r>
      <w:r w:rsidRPr="00D83CF7">
        <w:rPr>
          <w:rFonts w:ascii="Arial" w:hAnsi="Arial" w:cs="Arial"/>
          <w:sz w:val="24"/>
          <w:szCs w:val="24"/>
        </w:rPr>
        <w:t xml:space="preserve"> </w:t>
      </w:r>
      <w:r>
        <w:rPr>
          <w:rFonts w:ascii="Arial" w:hAnsi="Arial" w:cs="Arial"/>
          <w:sz w:val="24"/>
          <w:szCs w:val="24"/>
        </w:rPr>
        <w:t>is an</w:t>
      </w:r>
      <w:r w:rsidR="00916CAF" w:rsidRPr="00D83CF7">
        <w:rPr>
          <w:rFonts w:ascii="Arial" w:hAnsi="Arial" w:cs="Arial"/>
          <w:sz w:val="24"/>
          <w:szCs w:val="24"/>
        </w:rPr>
        <w:t xml:space="preserve"> adult community – residents must be age 55 or older.  In the case of married couples, if one spouse is at least 55, the other spouse may be younger, but at least 45.  Any others under age 55 may not reside or visit in the community more than 30 days in each calendar year.</w:t>
      </w:r>
    </w:p>
    <w:p w14:paraId="7AA69FDB" w14:textId="77777777" w:rsidR="00D83CF7" w:rsidRPr="00D83CF7" w:rsidRDefault="00D83CF7" w:rsidP="00201015">
      <w:pPr>
        <w:tabs>
          <w:tab w:val="left" w:pos="2628"/>
        </w:tabs>
        <w:rPr>
          <w:rFonts w:ascii="Arial" w:hAnsi="Arial" w:cs="Arial"/>
          <w:sz w:val="24"/>
          <w:szCs w:val="24"/>
        </w:rPr>
      </w:pPr>
    </w:p>
    <w:p w14:paraId="654F967B" w14:textId="7C643589" w:rsidR="00916CAF" w:rsidRPr="00A2658D" w:rsidRDefault="00A2658D" w:rsidP="00201015">
      <w:pPr>
        <w:pStyle w:val="ListParagraph"/>
        <w:numPr>
          <w:ilvl w:val="0"/>
          <w:numId w:val="1"/>
        </w:numPr>
        <w:tabs>
          <w:tab w:val="left" w:pos="2628"/>
        </w:tabs>
        <w:rPr>
          <w:rFonts w:ascii="Arial" w:hAnsi="Arial" w:cs="Arial"/>
          <w:b/>
          <w:bCs/>
          <w:sz w:val="24"/>
          <w:szCs w:val="24"/>
        </w:rPr>
      </w:pPr>
      <w:r>
        <w:rPr>
          <w:rFonts w:ascii="Arial" w:hAnsi="Arial" w:cs="Arial"/>
          <w:sz w:val="24"/>
          <w:szCs w:val="24"/>
        </w:rPr>
        <w:t>WMV</w:t>
      </w:r>
      <w:r w:rsidRPr="00D83CF7">
        <w:rPr>
          <w:rFonts w:ascii="Arial" w:hAnsi="Arial" w:cs="Arial"/>
          <w:sz w:val="24"/>
          <w:szCs w:val="24"/>
        </w:rPr>
        <w:t xml:space="preserve"> </w:t>
      </w:r>
      <w:r w:rsidR="00916CAF" w:rsidRPr="00D83CF7">
        <w:rPr>
          <w:rFonts w:ascii="Arial" w:hAnsi="Arial" w:cs="Arial"/>
          <w:sz w:val="24"/>
          <w:szCs w:val="24"/>
        </w:rPr>
        <w:t>has pet rules.  Pets may not be walked in the community.  For additional restrictions, please consult the Rules and Regulations.</w:t>
      </w:r>
      <w:r w:rsidR="00A75804">
        <w:rPr>
          <w:rFonts w:ascii="Arial" w:hAnsi="Arial" w:cs="Arial"/>
          <w:sz w:val="24"/>
          <w:szCs w:val="24"/>
        </w:rPr>
        <w:t xml:space="preserve">  If you are bringing a pet to the community, </w:t>
      </w:r>
      <w:r w:rsidR="00A75804" w:rsidRPr="00A2658D">
        <w:rPr>
          <w:rFonts w:ascii="Arial" w:hAnsi="Arial" w:cs="Arial"/>
          <w:b/>
          <w:bCs/>
          <w:sz w:val="24"/>
          <w:szCs w:val="24"/>
        </w:rPr>
        <w:t xml:space="preserve">please fill out the Pet Information form and return it with your </w:t>
      </w:r>
      <w:proofErr w:type="gramStart"/>
      <w:r w:rsidR="00A75804" w:rsidRPr="00A2658D">
        <w:rPr>
          <w:rFonts w:ascii="Arial" w:hAnsi="Arial" w:cs="Arial"/>
          <w:b/>
          <w:bCs/>
          <w:sz w:val="24"/>
          <w:szCs w:val="24"/>
        </w:rPr>
        <w:t>Application</w:t>
      </w:r>
      <w:proofErr w:type="gramEnd"/>
      <w:r w:rsidR="00A75804" w:rsidRPr="00A2658D">
        <w:rPr>
          <w:rFonts w:ascii="Arial" w:hAnsi="Arial" w:cs="Arial"/>
          <w:b/>
          <w:bCs/>
          <w:sz w:val="24"/>
          <w:szCs w:val="24"/>
        </w:rPr>
        <w:t>.</w:t>
      </w:r>
    </w:p>
    <w:p w14:paraId="394CEBB0" w14:textId="77777777" w:rsidR="00D83CF7" w:rsidRPr="00D83CF7" w:rsidRDefault="00D83CF7" w:rsidP="00201015">
      <w:pPr>
        <w:pStyle w:val="ListParagraph"/>
        <w:tabs>
          <w:tab w:val="left" w:pos="2628"/>
        </w:tabs>
        <w:rPr>
          <w:rFonts w:ascii="Arial" w:hAnsi="Arial" w:cs="Arial"/>
          <w:sz w:val="24"/>
          <w:szCs w:val="24"/>
        </w:rPr>
      </w:pPr>
    </w:p>
    <w:p w14:paraId="661483DA" w14:textId="3FD4CD50" w:rsidR="00D83CF7" w:rsidRPr="00A75804" w:rsidRDefault="00B520BE" w:rsidP="00201015">
      <w:pPr>
        <w:pStyle w:val="Default"/>
        <w:numPr>
          <w:ilvl w:val="0"/>
          <w:numId w:val="1"/>
        </w:numPr>
        <w:tabs>
          <w:tab w:val="left" w:pos="2628"/>
        </w:tabs>
        <w:rPr>
          <w:rFonts w:ascii="Arial" w:hAnsi="Arial" w:cs="Arial"/>
        </w:rPr>
      </w:pPr>
      <w:r w:rsidRPr="00A75804">
        <w:rPr>
          <w:rFonts w:ascii="Arial" w:hAnsi="Arial" w:cs="Arial"/>
          <w:b/>
        </w:rPr>
        <w:t xml:space="preserve">After you go to contract, but </w:t>
      </w:r>
      <w:r w:rsidRPr="00A75804">
        <w:rPr>
          <w:rFonts w:ascii="Arial" w:hAnsi="Arial" w:cs="Arial"/>
          <w:b/>
          <w:u w:val="single"/>
        </w:rPr>
        <w:t>before</w:t>
      </w:r>
      <w:r w:rsidRPr="00A75804">
        <w:rPr>
          <w:rFonts w:ascii="Arial" w:hAnsi="Arial" w:cs="Arial"/>
          <w:b/>
        </w:rPr>
        <w:t xml:space="preserve"> you close on a property, please c</w:t>
      </w:r>
      <w:r w:rsidR="00916CAF" w:rsidRPr="00A75804">
        <w:rPr>
          <w:rFonts w:ascii="Arial" w:hAnsi="Arial" w:cs="Arial"/>
          <w:b/>
        </w:rPr>
        <w:t xml:space="preserve">omplete </w:t>
      </w:r>
      <w:r w:rsidRPr="00A75804">
        <w:rPr>
          <w:rFonts w:ascii="Arial" w:hAnsi="Arial" w:cs="Arial"/>
          <w:b/>
        </w:rPr>
        <w:t>the “</w:t>
      </w:r>
      <w:r w:rsidRPr="00A75804">
        <w:rPr>
          <w:rFonts w:ascii="Arial" w:hAnsi="Arial" w:cs="Arial"/>
          <w:b/>
          <w:bCs/>
        </w:rPr>
        <w:t>Application for Purchase, Gift, Devise, or Inheritance Approval” form and r</w:t>
      </w:r>
      <w:r w:rsidR="00D83CF7" w:rsidRPr="00A75804">
        <w:rPr>
          <w:rFonts w:ascii="Arial" w:hAnsi="Arial" w:cs="Arial"/>
          <w:b/>
        </w:rPr>
        <w:t xml:space="preserve">eturn </w:t>
      </w:r>
      <w:r w:rsidRPr="00A75804">
        <w:rPr>
          <w:rFonts w:ascii="Arial" w:hAnsi="Arial" w:cs="Arial"/>
          <w:b/>
        </w:rPr>
        <w:t xml:space="preserve">it </w:t>
      </w:r>
      <w:r w:rsidR="00D83CF7" w:rsidRPr="00A75804">
        <w:rPr>
          <w:rFonts w:ascii="Arial" w:hAnsi="Arial" w:cs="Arial"/>
          <w:b/>
        </w:rPr>
        <w:t xml:space="preserve">to </w:t>
      </w:r>
      <w:r w:rsidR="00A2658D">
        <w:rPr>
          <w:rFonts w:ascii="Arial" w:hAnsi="Arial" w:cs="Arial"/>
        </w:rPr>
        <w:t>WMV</w:t>
      </w:r>
      <w:r w:rsidR="00A2658D" w:rsidRPr="00A75804">
        <w:rPr>
          <w:rFonts w:ascii="Arial" w:hAnsi="Arial" w:cs="Arial"/>
          <w:b/>
        </w:rPr>
        <w:t xml:space="preserve"> </w:t>
      </w:r>
      <w:r w:rsidRPr="00A75804">
        <w:rPr>
          <w:rFonts w:ascii="Arial" w:hAnsi="Arial" w:cs="Arial"/>
          <w:b/>
        </w:rPr>
        <w:t xml:space="preserve">along with a </w:t>
      </w:r>
      <w:r w:rsidR="006B661A" w:rsidRPr="00A75804">
        <w:rPr>
          <w:rFonts w:ascii="Arial" w:hAnsi="Arial" w:cs="Arial"/>
          <w:b/>
        </w:rPr>
        <w:t xml:space="preserve">color </w:t>
      </w:r>
      <w:r w:rsidRPr="00A75804">
        <w:rPr>
          <w:rFonts w:ascii="Arial" w:hAnsi="Arial" w:cs="Arial"/>
          <w:b/>
        </w:rPr>
        <w:t>copy of each prospective resident’s driver’s license. Please ma</w:t>
      </w:r>
      <w:r w:rsidR="00A2658D">
        <w:rPr>
          <w:rFonts w:ascii="Arial" w:hAnsi="Arial" w:cs="Arial"/>
          <w:b/>
        </w:rPr>
        <w:t>k</w:t>
      </w:r>
      <w:r w:rsidRPr="00A75804">
        <w:rPr>
          <w:rFonts w:ascii="Arial" w:hAnsi="Arial" w:cs="Arial"/>
          <w:b/>
        </w:rPr>
        <w:t xml:space="preserve">e </w:t>
      </w:r>
      <w:r w:rsidR="00A2658D">
        <w:rPr>
          <w:rFonts w:ascii="Arial" w:hAnsi="Arial" w:cs="Arial"/>
          <w:b/>
        </w:rPr>
        <w:t xml:space="preserve">your check </w:t>
      </w:r>
      <w:r w:rsidRPr="00A75804">
        <w:rPr>
          <w:rFonts w:ascii="Arial" w:hAnsi="Arial" w:cs="Arial"/>
          <w:b/>
        </w:rPr>
        <w:t>out to Windmill Village</w:t>
      </w:r>
      <w:r w:rsidR="00A2658D">
        <w:rPr>
          <w:rFonts w:ascii="Arial" w:hAnsi="Arial" w:cs="Arial"/>
          <w:b/>
        </w:rPr>
        <w:t xml:space="preserve"> at Punta Gorda, Inc.</w:t>
      </w:r>
      <w:r w:rsidRPr="00A75804">
        <w:rPr>
          <w:rFonts w:ascii="Arial" w:hAnsi="Arial" w:cs="Arial"/>
          <w:b/>
        </w:rPr>
        <w:t xml:space="preserve"> to cover the </w:t>
      </w:r>
      <w:r w:rsidR="00D83CF7" w:rsidRPr="00A75804">
        <w:rPr>
          <w:rFonts w:ascii="Arial" w:hAnsi="Arial" w:cs="Arial"/>
          <w:b/>
        </w:rPr>
        <w:t>no</w:t>
      </w:r>
      <w:r w:rsidR="00A83023" w:rsidRPr="00A75804">
        <w:rPr>
          <w:rFonts w:ascii="Arial" w:hAnsi="Arial" w:cs="Arial"/>
          <w:b/>
        </w:rPr>
        <w:t>n</w:t>
      </w:r>
      <w:r w:rsidR="00D83CF7" w:rsidRPr="00A75804">
        <w:rPr>
          <w:rFonts w:ascii="Arial" w:hAnsi="Arial" w:cs="Arial"/>
          <w:b/>
        </w:rPr>
        <w:t xml:space="preserve">-refundable </w:t>
      </w:r>
      <w:r w:rsidR="00A2658D">
        <w:rPr>
          <w:rFonts w:ascii="Arial" w:hAnsi="Arial" w:cs="Arial"/>
          <w:b/>
        </w:rPr>
        <w:t>A</w:t>
      </w:r>
      <w:r w:rsidR="00D83CF7" w:rsidRPr="00A75804">
        <w:rPr>
          <w:rFonts w:ascii="Arial" w:hAnsi="Arial" w:cs="Arial"/>
          <w:b/>
        </w:rPr>
        <w:t>pplication fee.</w:t>
      </w:r>
      <w:r w:rsidRPr="00A75804">
        <w:rPr>
          <w:rFonts w:ascii="Arial" w:hAnsi="Arial" w:cs="Arial"/>
          <w:b/>
        </w:rPr>
        <w:t xml:space="preserve"> </w:t>
      </w:r>
    </w:p>
    <w:p w14:paraId="268A3FC2" w14:textId="77777777" w:rsidR="00A75804" w:rsidRPr="00A75804" w:rsidRDefault="00A75804" w:rsidP="00201015">
      <w:pPr>
        <w:pStyle w:val="Default"/>
        <w:tabs>
          <w:tab w:val="left" w:pos="2628"/>
        </w:tabs>
        <w:rPr>
          <w:rFonts w:ascii="Arial" w:hAnsi="Arial" w:cs="Arial"/>
        </w:rPr>
      </w:pPr>
    </w:p>
    <w:p w14:paraId="3C1330CA" w14:textId="3F35890B" w:rsidR="00D83CF7" w:rsidRDefault="00D83CF7" w:rsidP="00201015">
      <w:pPr>
        <w:pStyle w:val="ListParagraph"/>
        <w:numPr>
          <w:ilvl w:val="0"/>
          <w:numId w:val="1"/>
        </w:numPr>
        <w:tabs>
          <w:tab w:val="left" w:pos="2628"/>
        </w:tabs>
        <w:rPr>
          <w:rFonts w:ascii="Arial" w:hAnsi="Arial" w:cs="Arial"/>
          <w:sz w:val="24"/>
          <w:szCs w:val="24"/>
        </w:rPr>
      </w:pPr>
      <w:r w:rsidRPr="00D83CF7">
        <w:rPr>
          <w:rFonts w:ascii="Arial" w:hAnsi="Arial" w:cs="Arial"/>
          <w:sz w:val="24"/>
          <w:szCs w:val="24"/>
        </w:rPr>
        <w:t xml:space="preserve">Upon receipt of your completed </w:t>
      </w:r>
      <w:r w:rsidR="00A2658D">
        <w:rPr>
          <w:rFonts w:ascii="Arial" w:hAnsi="Arial" w:cs="Arial"/>
          <w:sz w:val="24"/>
          <w:szCs w:val="24"/>
        </w:rPr>
        <w:t>A</w:t>
      </w:r>
      <w:r w:rsidR="00B520BE">
        <w:rPr>
          <w:rFonts w:ascii="Arial" w:hAnsi="Arial" w:cs="Arial"/>
          <w:sz w:val="24"/>
          <w:szCs w:val="24"/>
        </w:rPr>
        <w:t>pplication</w:t>
      </w:r>
      <w:r w:rsidRPr="00D83CF7">
        <w:rPr>
          <w:rFonts w:ascii="Arial" w:hAnsi="Arial" w:cs="Arial"/>
          <w:sz w:val="24"/>
          <w:szCs w:val="24"/>
        </w:rPr>
        <w:t>, the Community Manager will interview</w:t>
      </w:r>
      <w:r w:rsidR="001D4981">
        <w:rPr>
          <w:rFonts w:ascii="Arial" w:hAnsi="Arial" w:cs="Arial"/>
          <w:sz w:val="24"/>
          <w:szCs w:val="24"/>
        </w:rPr>
        <w:t xml:space="preserve"> </w:t>
      </w:r>
      <w:r w:rsidR="0090535B">
        <w:rPr>
          <w:rFonts w:ascii="Arial" w:hAnsi="Arial" w:cs="Arial"/>
          <w:sz w:val="24"/>
          <w:szCs w:val="24"/>
        </w:rPr>
        <w:t xml:space="preserve">you </w:t>
      </w:r>
      <w:r w:rsidR="001D4981">
        <w:rPr>
          <w:rFonts w:ascii="Arial" w:hAnsi="Arial" w:cs="Arial"/>
          <w:sz w:val="24"/>
          <w:szCs w:val="24"/>
        </w:rPr>
        <w:t xml:space="preserve">(by appointment only) </w:t>
      </w:r>
      <w:r w:rsidRPr="00D83CF7">
        <w:rPr>
          <w:rFonts w:ascii="Arial" w:hAnsi="Arial" w:cs="Arial"/>
          <w:sz w:val="24"/>
          <w:szCs w:val="24"/>
        </w:rPr>
        <w:t xml:space="preserve">for consideration as a resident of </w:t>
      </w:r>
      <w:r w:rsidR="00A2658D">
        <w:rPr>
          <w:rFonts w:ascii="Arial" w:hAnsi="Arial" w:cs="Arial"/>
          <w:sz w:val="24"/>
          <w:szCs w:val="24"/>
        </w:rPr>
        <w:t>WMV</w:t>
      </w:r>
      <w:r w:rsidRPr="00D83CF7">
        <w:rPr>
          <w:rFonts w:ascii="Arial" w:hAnsi="Arial" w:cs="Arial"/>
          <w:sz w:val="24"/>
          <w:szCs w:val="24"/>
        </w:rPr>
        <w:t>.  This may be done in person or by phone.</w:t>
      </w:r>
    </w:p>
    <w:p w14:paraId="4743931E" w14:textId="77777777" w:rsidR="00D83CF7" w:rsidRPr="00D83CF7" w:rsidRDefault="00D83CF7" w:rsidP="00201015">
      <w:pPr>
        <w:pStyle w:val="ListParagraph"/>
        <w:tabs>
          <w:tab w:val="left" w:pos="2628"/>
        </w:tabs>
        <w:rPr>
          <w:rFonts w:ascii="Arial" w:hAnsi="Arial" w:cs="Arial"/>
          <w:sz w:val="24"/>
          <w:szCs w:val="24"/>
        </w:rPr>
      </w:pPr>
    </w:p>
    <w:p w14:paraId="066FC8A8" w14:textId="538B601A" w:rsidR="001E36D3" w:rsidRDefault="00D83CF7" w:rsidP="00201015">
      <w:pPr>
        <w:pStyle w:val="ListParagraph"/>
        <w:numPr>
          <w:ilvl w:val="0"/>
          <w:numId w:val="1"/>
        </w:numPr>
        <w:tabs>
          <w:tab w:val="left" w:pos="2628"/>
        </w:tabs>
        <w:rPr>
          <w:rFonts w:ascii="Arial" w:hAnsi="Arial" w:cs="Arial"/>
          <w:sz w:val="24"/>
          <w:szCs w:val="24"/>
        </w:rPr>
      </w:pPr>
      <w:r w:rsidRPr="00D83CF7">
        <w:rPr>
          <w:rFonts w:ascii="Arial" w:hAnsi="Arial" w:cs="Arial"/>
          <w:sz w:val="24"/>
          <w:szCs w:val="24"/>
        </w:rPr>
        <w:t xml:space="preserve">Upon approval from the </w:t>
      </w:r>
      <w:r w:rsidR="00A2658D">
        <w:rPr>
          <w:rFonts w:ascii="Arial" w:hAnsi="Arial" w:cs="Arial"/>
          <w:sz w:val="24"/>
          <w:szCs w:val="24"/>
        </w:rPr>
        <w:t xml:space="preserve">Community </w:t>
      </w:r>
      <w:r w:rsidRPr="00D83CF7">
        <w:rPr>
          <w:rFonts w:ascii="Arial" w:hAnsi="Arial" w:cs="Arial"/>
          <w:sz w:val="24"/>
          <w:szCs w:val="24"/>
        </w:rPr>
        <w:t xml:space="preserve">Manager, </w:t>
      </w:r>
      <w:r w:rsidR="001E36D3">
        <w:rPr>
          <w:rFonts w:ascii="Arial" w:hAnsi="Arial" w:cs="Arial"/>
          <w:sz w:val="24"/>
          <w:szCs w:val="24"/>
        </w:rPr>
        <w:t>you may go into closing.</w:t>
      </w:r>
    </w:p>
    <w:p w14:paraId="097197F2" w14:textId="77777777" w:rsidR="001E36D3" w:rsidRPr="001E36D3" w:rsidRDefault="001E36D3" w:rsidP="00201015">
      <w:pPr>
        <w:pStyle w:val="ListParagraph"/>
        <w:tabs>
          <w:tab w:val="left" w:pos="2628"/>
        </w:tabs>
        <w:rPr>
          <w:rFonts w:ascii="Arial" w:hAnsi="Arial" w:cs="Arial"/>
          <w:sz w:val="24"/>
          <w:szCs w:val="24"/>
        </w:rPr>
      </w:pPr>
    </w:p>
    <w:p w14:paraId="65DEDA41" w14:textId="50C292BC" w:rsidR="00D83CF7" w:rsidRDefault="001E36D3" w:rsidP="00201015">
      <w:pPr>
        <w:pStyle w:val="ListParagraph"/>
        <w:numPr>
          <w:ilvl w:val="0"/>
          <w:numId w:val="1"/>
        </w:numPr>
        <w:tabs>
          <w:tab w:val="left" w:pos="2628"/>
        </w:tabs>
        <w:rPr>
          <w:rFonts w:ascii="Arial" w:hAnsi="Arial" w:cs="Arial"/>
          <w:sz w:val="24"/>
          <w:szCs w:val="24"/>
        </w:rPr>
      </w:pPr>
      <w:r>
        <w:rPr>
          <w:rFonts w:ascii="Arial" w:hAnsi="Arial" w:cs="Arial"/>
          <w:sz w:val="24"/>
          <w:szCs w:val="24"/>
        </w:rPr>
        <w:t xml:space="preserve">Once </w:t>
      </w:r>
      <w:r w:rsidR="00D83CF7" w:rsidRPr="00D83CF7">
        <w:rPr>
          <w:rFonts w:ascii="Arial" w:hAnsi="Arial" w:cs="Arial"/>
          <w:sz w:val="24"/>
          <w:szCs w:val="24"/>
        </w:rPr>
        <w:t xml:space="preserve">you </w:t>
      </w:r>
      <w:r>
        <w:rPr>
          <w:rFonts w:ascii="Arial" w:hAnsi="Arial" w:cs="Arial"/>
          <w:sz w:val="24"/>
          <w:szCs w:val="24"/>
        </w:rPr>
        <w:t xml:space="preserve">close, please </w:t>
      </w:r>
      <w:r w:rsidR="00D83CF7" w:rsidRPr="00D83CF7">
        <w:rPr>
          <w:rFonts w:ascii="Arial" w:hAnsi="Arial" w:cs="Arial"/>
          <w:sz w:val="24"/>
          <w:szCs w:val="24"/>
        </w:rPr>
        <w:t xml:space="preserve">complete </w:t>
      </w:r>
      <w:r w:rsidR="00A2658D">
        <w:rPr>
          <w:rFonts w:ascii="Arial" w:hAnsi="Arial" w:cs="Arial"/>
          <w:sz w:val="24"/>
          <w:szCs w:val="24"/>
        </w:rPr>
        <w:t>any</w:t>
      </w:r>
      <w:r>
        <w:rPr>
          <w:rFonts w:ascii="Arial" w:hAnsi="Arial" w:cs="Arial"/>
          <w:sz w:val="24"/>
          <w:szCs w:val="24"/>
        </w:rPr>
        <w:t xml:space="preserve"> remaining form</w:t>
      </w:r>
      <w:r w:rsidR="00A2658D">
        <w:rPr>
          <w:rFonts w:ascii="Arial" w:hAnsi="Arial" w:cs="Arial"/>
          <w:sz w:val="24"/>
          <w:szCs w:val="24"/>
        </w:rPr>
        <w:t>(s)</w:t>
      </w:r>
      <w:r>
        <w:rPr>
          <w:rFonts w:ascii="Arial" w:hAnsi="Arial" w:cs="Arial"/>
          <w:sz w:val="24"/>
          <w:szCs w:val="24"/>
        </w:rPr>
        <w:t xml:space="preserve"> in your packet </w:t>
      </w:r>
      <w:r w:rsidR="00D83CF7" w:rsidRPr="00D83CF7">
        <w:rPr>
          <w:rFonts w:ascii="Arial" w:hAnsi="Arial" w:cs="Arial"/>
          <w:sz w:val="24"/>
          <w:szCs w:val="24"/>
        </w:rPr>
        <w:t>and return</w:t>
      </w:r>
      <w:r>
        <w:rPr>
          <w:rFonts w:ascii="Arial" w:hAnsi="Arial" w:cs="Arial"/>
          <w:sz w:val="24"/>
          <w:szCs w:val="24"/>
        </w:rPr>
        <w:t xml:space="preserve"> them </w:t>
      </w:r>
      <w:r w:rsidR="00D83CF7" w:rsidRPr="00D83CF7">
        <w:rPr>
          <w:rFonts w:ascii="Arial" w:hAnsi="Arial" w:cs="Arial"/>
          <w:sz w:val="24"/>
          <w:szCs w:val="24"/>
        </w:rPr>
        <w:t xml:space="preserve">to </w:t>
      </w:r>
      <w:r>
        <w:rPr>
          <w:rFonts w:ascii="Arial" w:hAnsi="Arial" w:cs="Arial"/>
          <w:sz w:val="24"/>
          <w:szCs w:val="24"/>
        </w:rPr>
        <w:t xml:space="preserve">the </w:t>
      </w:r>
      <w:r w:rsidR="00A2658D">
        <w:rPr>
          <w:rFonts w:ascii="Arial" w:hAnsi="Arial" w:cs="Arial"/>
          <w:sz w:val="24"/>
          <w:szCs w:val="24"/>
        </w:rPr>
        <w:t>WMV</w:t>
      </w:r>
      <w:r w:rsidR="00A2658D">
        <w:rPr>
          <w:rFonts w:ascii="Arial" w:hAnsi="Arial" w:cs="Arial"/>
          <w:sz w:val="24"/>
          <w:szCs w:val="24"/>
        </w:rPr>
        <w:t xml:space="preserve"> </w:t>
      </w:r>
      <w:r>
        <w:rPr>
          <w:rFonts w:ascii="Arial" w:hAnsi="Arial" w:cs="Arial"/>
          <w:sz w:val="24"/>
          <w:szCs w:val="24"/>
        </w:rPr>
        <w:t>office.</w:t>
      </w:r>
      <w:r w:rsidR="00D83CF7" w:rsidRPr="00D83CF7">
        <w:rPr>
          <w:rFonts w:ascii="Arial" w:hAnsi="Arial" w:cs="Arial"/>
          <w:sz w:val="24"/>
          <w:szCs w:val="24"/>
        </w:rPr>
        <w:t xml:space="preserve"> </w:t>
      </w:r>
      <w:r>
        <w:rPr>
          <w:rFonts w:ascii="Arial" w:hAnsi="Arial" w:cs="Arial"/>
          <w:sz w:val="24"/>
          <w:szCs w:val="24"/>
        </w:rPr>
        <w:t xml:space="preserve">Keep the </w:t>
      </w:r>
      <w:r w:rsidR="00D83CF7" w:rsidRPr="00D83CF7">
        <w:rPr>
          <w:rFonts w:ascii="Arial" w:hAnsi="Arial" w:cs="Arial"/>
          <w:sz w:val="24"/>
          <w:szCs w:val="24"/>
        </w:rPr>
        <w:t>Rules &amp; Regulations, Bylaws, and Articles of Incorporation</w:t>
      </w:r>
      <w:r>
        <w:rPr>
          <w:rFonts w:ascii="Arial" w:hAnsi="Arial" w:cs="Arial"/>
          <w:sz w:val="24"/>
          <w:szCs w:val="24"/>
        </w:rPr>
        <w:t xml:space="preserve"> for your reference</w:t>
      </w:r>
      <w:r w:rsidR="00D83CF7" w:rsidRPr="00D83CF7">
        <w:rPr>
          <w:rFonts w:ascii="Arial" w:hAnsi="Arial" w:cs="Arial"/>
          <w:sz w:val="24"/>
          <w:szCs w:val="24"/>
        </w:rPr>
        <w:t>.</w:t>
      </w:r>
    </w:p>
    <w:bookmarkEnd w:id="0"/>
    <w:p w14:paraId="3167EA6C" w14:textId="77777777" w:rsidR="00D83CF7" w:rsidRPr="00D83CF7" w:rsidRDefault="00D83CF7" w:rsidP="00201015">
      <w:pPr>
        <w:tabs>
          <w:tab w:val="left" w:pos="2628"/>
        </w:tabs>
        <w:rPr>
          <w:rFonts w:ascii="Arial" w:hAnsi="Arial" w:cs="Arial"/>
          <w:sz w:val="24"/>
          <w:szCs w:val="24"/>
        </w:rPr>
      </w:pPr>
    </w:p>
    <w:sectPr w:rsidR="00D83CF7" w:rsidRPr="00D83C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0E1F" w14:textId="77777777" w:rsidR="00E31BCE" w:rsidRDefault="00E31BCE" w:rsidP="00E31BCE">
      <w:r>
        <w:separator/>
      </w:r>
    </w:p>
  </w:endnote>
  <w:endnote w:type="continuationSeparator" w:id="0">
    <w:p w14:paraId="46308D75" w14:textId="77777777" w:rsidR="00E31BCE" w:rsidRDefault="00E31BCE" w:rsidP="00E3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C075" w14:textId="77777777" w:rsidR="00201015" w:rsidRDefault="0020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18EE" w14:textId="77777777" w:rsidR="00E31BCE" w:rsidRDefault="00E31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43B9" w14:textId="77777777" w:rsidR="00201015" w:rsidRDefault="0020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FFE8" w14:textId="77777777" w:rsidR="00E31BCE" w:rsidRDefault="00E31BCE" w:rsidP="00E31BCE">
      <w:r>
        <w:separator/>
      </w:r>
    </w:p>
  </w:footnote>
  <w:footnote w:type="continuationSeparator" w:id="0">
    <w:p w14:paraId="085CA429" w14:textId="77777777" w:rsidR="00E31BCE" w:rsidRDefault="00E31BCE" w:rsidP="00E3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C633" w14:textId="77777777" w:rsidR="00201015" w:rsidRDefault="0020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682A" w14:textId="77777777" w:rsidR="00201015" w:rsidRDefault="00201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DF51" w14:textId="77777777" w:rsidR="00201015" w:rsidRDefault="0020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2E8E"/>
    <w:multiLevelType w:val="hybridMultilevel"/>
    <w:tmpl w:val="734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CAF"/>
    <w:rsid w:val="001D4981"/>
    <w:rsid w:val="001E36D3"/>
    <w:rsid w:val="00201015"/>
    <w:rsid w:val="00492E73"/>
    <w:rsid w:val="005B25F2"/>
    <w:rsid w:val="005C3C40"/>
    <w:rsid w:val="006B661A"/>
    <w:rsid w:val="0090535B"/>
    <w:rsid w:val="00916CAF"/>
    <w:rsid w:val="009D0739"/>
    <w:rsid w:val="009F06C5"/>
    <w:rsid w:val="00A2658D"/>
    <w:rsid w:val="00A75804"/>
    <w:rsid w:val="00A83023"/>
    <w:rsid w:val="00B520BE"/>
    <w:rsid w:val="00D83CF7"/>
    <w:rsid w:val="00E31BCE"/>
    <w:rsid w:val="00E90D9B"/>
    <w:rsid w:val="00ED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1D4A"/>
  <w15:docId w15:val="{74DDABC5-9F67-490E-BA8B-B29CD07D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AF"/>
    <w:pPr>
      <w:ind w:left="720"/>
      <w:contextualSpacing/>
    </w:pPr>
  </w:style>
  <w:style w:type="paragraph" w:customStyle="1" w:styleId="Default">
    <w:name w:val="Default"/>
    <w:rsid w:val="00B520B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1BCE"/>
    <w:pPr>
      <w:tabs>
        <w:tab w:val="center" w:pos="4680"/>
        <w:tab w:val="right" w:pos="9360"/>
      </w:tabs>
    </w:pPr>
  </w:style>
  <w:style w:type="character" w:customStyle="1" w:styleId="HeaderChar">
    <w:name w:val="Header Char"/>
    <w:basedOn w:val="DefaultParagraphFont"/>
    <w:link w:val="Header"/>
    <w:uiPriority w:val="99"/>
    <w:rsid w:val="00E31BCE"/>
  </w:style>
  <w:style w:type="paragraph" w:styleId="Footer">
    <w:name w:val="footer"/>
    <w:basedOn w:val="Normal"/>
    <w:link w:val="FooterChar"/>
    <w:uiPriority w:val="99"/>
    <w:unhideWhenUsed/>
    <w:rsid w:val="00E31BCE"/>
    <w:pPr>
      <w:tabs>
        <w:tab w:val="center" w:pos="4680"/>
        <w:tab w:val="right" w:pos="9360"/>
      </w:tabs>
    </w:pPr>
  </w:style>
  <w:style w:type="character" w:customStyle="1" w:styleId="FooterChar">
    <w:name w:val="Footer Char"/>
    <w:basedOn w:val="DefaultParagraphFont"/>
    <w:link w:val="Footer"/>
    <w:uiPriority w:val="99"/>
    <w:rsid w:val="00E31BCE"/>
  </w:style>
  <w:style w:type="paragraph" w:styleId="BalloonText">
    <w:name w:val="Balloon Text"/>
    <w:basedOn w:val="Normal"/>
    <w:link w:val="BalloonTextChar"/>
    <w:uiPriority w:val="99"/>
    <w:semiHidden/>
    <w:unhideWhenUsed/>
    <w:rsid w:val="00E31BCE"/>
    <w:rPr>
      <w:rFonts w:ascii="Tahoma" w:hAnsi="Tahoma" w:cs="Tahoma"/>
      <w:sz w:val="16"/>
      <w:szCs w:val="16"/>
    </w:rPr>
  </w:style>
  <w:style w:type="character" w:customStyle="1" w:styleId="BalloonTextChar">
    <w:name w:val="Balloon Text Char"/>
    <w:basedOn w:val="DefaultParagraphFont"/>
    <w:link w:val="BalloonText"/>
    <w:uiPriority w:val="99"/>
    <w:semiHidden/>
    <w:rsid w:val="00E31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FrontDesk2</dc:creator>
  <cp:lastModifiedBy>Kimberly Hertner</cp:lastModifiedBy>
  <cp:revision>16</cp:revision>
  <cp:lastPrinted>2019-04-17T15:04:00Z</cp:lastPrinted>
  <dcterms:created xsi:type="dcterms:W3CDTF">2017-11-02T14:33:00Z</dcterms:created>
  <dcterms:modified xsi:type="dcterms:W3CDTF">2022-01-24T22:08:00Z</dcterms:modified>
</cp:coreProperties>
</file>